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EC" w:rsidRPr="00843092" w:rsidRDefault="002F75EC" w:rsidP="0084392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F75EC" w:rsidRPr="00843092" w:rsidTr="002F75EC">
        <w:tc>
          <w:tcPr>
            <w:tcW w:w="4927" w:type="dxa"/>
          </w:tcPr>
          <w:p w:rsidR="002F75EC" w:rsidRPr="00843092" w:rsidRDefault="002F75EC" w:rsidP="002F75EC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Принято</w:t>
            </w:r>
          </w:p>
          <w:p w:rsidR="002F75EC" w:rsidRPr="00843092" w:rsidRDefault="002F75EC" w:rsidP="002F75EC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педагогическом совете   </w:t>
            </w:r>
          </w:p>
          <w:p w:rsidR="002F75EC" w:rsidRPr="00843092" w:rsidRDefault="00867950" w:rsidP="00843092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детский сад «Ручеек</w:t>
            </w:r>
            <w:r w:rsidR="002F75EC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                                                                            Протокол № </w:t>
            </w:r>
            <w:r w:rsidR="00843092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от 20</w:t>
            </w:r>
            <w:r w:rsidR="002F75EC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.08.202</w:t>
            </w:r>
            <w:r w:rsidR="00843092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75EC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8" w:type="dxa"/>
          </w:tcPr>
          <w:p w:rsidR="002F75EC" w:rsidRPr="00843092" w:rsidRDefault="002F75EC" w:rsidP="002F75EC">
            <w:pPr>
              <w:spacing w:beforeAutospacing="0" w:afterAutospacing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Утверждаю                                                                                                                                </w:t>
            </w:r>
            <w:r w:rsidR="008679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И.о.Заведующего</w:t>
            </w: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МБДОУ </w:t>
            </w:r>
          </w:p>
          <w:p w:rsidR="002F75EC" w:rsidRPr="00843092" w:rsidRDefault="00867950" w:rsidP="002F75EC">
            <w:pPr>
              <w:spacing w:beforeAutospacing="0" w:afterAutospacing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детский сад «Ручеек</w:t>
            </w:r>
            <w:r w:rsidR="002F75EC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2F75EC" w:rsidRPr="00843092" w:rsidRDefault="002F75EC" w:rsidP="002F75EC">
            <w:pPr>
              <w:tabs>
                <w:tab w:val="left" w:pos="5850"/>
              </w:tabs>
              <w:spacing w:beforeAutospacing="0" w:afterAutospacing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________________ </w:t>
            </w:r>
            <w:r w:rsidR="008679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Ю.В.Кущ</w:t>
            </w:r>
            <w:r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                        ___________В.Э. Мясоедова</w:t>
            </w:r>
          </w:p>
          <w:p w:rsidR="002F75EC" w:rsidRPr="00843092" w:rsidRDefault="00867950" w:rsidP="002F75EC">
            <w:pPr>
              <w:tabs>
                <w:tab w:val="left" w:pos="5850"/>
              </w:tabs>
              <w:spacing w:beforeAutospacing="0" w:afterAutospacing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Приказ № 28</w:t>
            </w:r>
            <w:r w:rsidR="00843092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ОД от 20.08.2024</w:t>
            </w:r>
            <w:r w:rsidR="002F75EC" w:rsidRPr="008430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843924" w:rsidRPr="00843092" w:rsidRDefault="00843924" w:rsidP="002F75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2F75EC" w:rsidRPr="00843092" w:rsidRDefault="002F75E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DD2B0C" w:rsidRPr="00843092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="00A864DD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алендарн</w:t>
      </w:r>
      <w:r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ый</w:t>
      </w:r>
      <w:r w:rsidR="00843924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A864DD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план</w:t>
      </w:r>
      <w:r w:rsidR="00843924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A864DD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воспитательной</w:t>
      </w:r>
      <w:r w:rsidR="00843924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A864DD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работы</w:t>
      </w:r>
    </w:p>
    <w:p w:rsidR="002F75EC" w:rsidRPr="00843092" w:rsidRDefault="002F75E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43698" w:rsidRPr="00843092" w:rsidRDefault="002F75E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DD2B0C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2024/25 </w:t>
      </w:r>
      <w:r w:rsidR="00DD2B0C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уч.</w:t>
      </w:r>
      <w:r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D2B0C" w:rsidRPr="0084309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год</w:t>
      </w:r>
    </w:p>
    <w:p w:rsidR="00577F9E" w:rsidRPr="00843092" w:rsidRDefault="00577F9E" w:rsidP="008566B5">
      <w:pPr>
        <w:pStyle w:val="ab"/>
        <w:spacing w:after="0"/>
        <w:rPr>
          <w:b/>
        </w:rPr>
      </w:pPr>
      <w:r w:rsidRPr="00843092">
        <w:rPr>
          <w:b/>
        </w:rPr>
        <w:t xml:space="preserve">2024 год - </w:t>
      </w:r>
      <w:r w:rsidR="003C0802" w:rsidRPr="00843092">
        <w:rPr>
          <w:b/>
        </w:rPr>
        <w:t xml:space="preserve">Год </w:t>
      </w:r>
      <w:r w:rsidR="002F75EC" w:rsidRPr="00843092">
        <w:rPr>
          <w:b/>
        </w:rPr>
        <w:t>Семьи</w:t>
      </w:r>
    </w:p>
    <w:p w:rsidR="002F75EC" w:rsidRPr="00843092" w:rsidRDefault="002F75EC" w:rsidP="008566B5">
      <w:pPr>
        <w:pStyle w:val="ab"/>
        <w:spacing w:after="0"/>
        <w:rPr>
          <w:b/>
        </w:rPr>
      </w:pPr>
      <w:r w:rsidRPr="00843092">
        <w:rPr>
          <w:b/>
        </w:rPr>
        <w:t xml:space="preserve">2025 год </w:t>
      </w:r>
      <w:r w:rsidR="00843092" w:rsidRPr="00843092">
        <w:rPr>
          <w:b/>
        </w:rPr>
        <w:t>–</w:t>
      </w:r>
      <w:r w:rsidRPr="00843092">
        <w:rPr>
          <w:b/>
        </w:rPr>
        <w:t xml:space="preserve"> </w:t>
      </w:r>
      <w:r w:rsidR="00843092" w:rsidRPr="00843092">
        <w:rPr>
          <w:b/>
        </w:rPr>
        <w:t>Год мира и единства в борьбе с нацизмом</w:t>
      </w:r>
    </w:p>
    <w:p w:rsidR="00415342" w:rsidRPr="00843092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8"/>
        <w:gridCol w:w="2875"/>
        <w:gridCol w:w="2514"/>
        <w:gridCol w:w="1872"/>
      </w:tblGrid>
      <w:tr w:rsidR="00024C8D" w:rsidRPr="008430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Воспитательное</w:t>
            </w:r>
            <w:r w:rsidR="00843924"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843092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843092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Познакомить детей с праздником 1 сентября;</w:t>
            </w:r>
          </w:p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создать праздничную атмосферу</w:t>
            </w:r>
          </w:p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приобщать детей к получению знаний;</w:t>
            </w:r>
          </w:p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побуждать интерес к школе;</w:t>
            </w:r>
          </w:p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развивать память и воображение, активность и коммуникативные качества;</w:t>
            </w:r>
          </w:p>
          <w:p w:rsidR="00C44610" w:rsidRPr="00843092" w:rsidRDefault="00C44610" w:rsidP="00BA4F22">
            <w:pPr>
              <w:pStyle w:val="ab"/>
              <w:spacing w:after="0"/>
              <w:jc w:val="left"/>
            </w:pPr>
            <w:r w:rsidRPr="00843092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843092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843092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843092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843092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84309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pStyle w:val="ab"/>
              <w:spacing w:after="0"/>
            </w:pPr>
            <w:r w:rsidRPr="00843092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pStyle w:val="ab"/>
              <w:spacing w:after="0"/>
              <w:jc w:val="left"/>
            </w:pPr>
            <w:r w:rsidRPr="00843092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«Все профессии нужны,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7F7F" w:rsidRPr="00843092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Консультация: «Бабушки и дедушки,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балуйте своих внуков»</w:t>
            </w:r>
          </w:p>
        </w:tc>
      </w:tr>
      <w:tr w:rsidR="00EC3E0F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</w:t>
            </w: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843092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84309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«Чей детёныш?».</w:t>
            </w:r>
          </w:p>
          <w:p w:rsidR="00EC3E0F" w:rsidRPr="00843092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843092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843092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566B5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0A6B92">
            <w:pPr>
              <w:pStyle w:val="ab"/>
              <w:spacing w:after="0"/>
              <w:jc w:val="left"/>
            </w:pPr>
            <w:r w:rsidRPr="00843092">
              <w:t xml:space="preserve">04.11 </w:t>
            </w:r>
            <w:r w:rsidR="00195FA7" w:rsidRPr="00843092">
              <w:t>–</w:t>
            </w:r>
            <w:r w:rsidRPr="00843092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843092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843092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843092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843092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843092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чувство гордости за свой народ, за его подвиги</w:t>
            </w:r>
          </w:p>
          <w:p w:rsidR="008566B5" w:rsidRPr="00843092" w:rsidRDefault="008566B5" w:rsidP="00EA5C87">
            <w:pPr>
              <w:pStyle w:val="ab"/>
              <w:spacing w:after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843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Заучивание поговорок 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 пословиц: «Родина краше солнца, дороже золота», «Одна у человека мать, одна у него и Родина».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843092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753C7">
            <w:pPr>
              <w:pStyle w:val="ab"/>
              <w:spacing w:after="0"/>
              <w:jc w:val="left"/>
            </w:pPr>
            <w:r w:rsidRPr="00843092">
              <w:lastRenderedPageBreak/>
              <w:t>2</w:t>
            </w:r>
            <w:r w:rsidR="003753C7" w:rsidRPr="00843092">
              <w:t>6</w:t>
            </w:r>
            <w:r w:rsidRPr="00843092">
              <w:t xml:space="preserve">.11 </w:t>
            </w:r>
            <w:r w:rsidR="00195FA7" w:rsidRPr="00843092">
              <w:t>–</w:t>
            </w:r>
            <w:r w:rsidRPr="00843092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843092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843092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  <w:r w:rsidR="000A33E8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6308E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843092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вечно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843092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 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843092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A4F22" w:rsidRPr="00843092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8566B5">
            <w:pPr>
              <w:pStyle w:val="ab"/>
              <w:spacing w:after="0"/>
              <w:jc w:val="left"/>
            </w:pPr>
            <w:r w:rsidRPr="00843092">
              <w:t xml:space="preserve">30.11 </w:t>
            </w:r>
            <w:r w:rsidR="00195FA7" w:rsidRPr="00843092">
              <w:t>–</w:t>
            </w:r>
            <w:r w:rsidRPr="00843092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B658D0" w:rsidP="00B658D0">
            <w:pPr>
              <w:pStyle w:val="ab"/>
              <w:spacing w:after="0"/>
              <w:jc w:val="left"/>
            </w:pPr>
            <w:r w:rsidRPr="00843092">
              <w:t xml:space="preserve">Познакомить детей с Государственным гербом России. Формировать у детей элементарные </w:t>
            </w:r>
            <w:r w:rsidRPr="00843092">
              <w:lastRenderedPageBreak/>
              <w:t>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843092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843092" w:rsidRDefault="00B658D0" w:rsidP="00B658D0">
            <w:pPr>
              <w:pStyle w:val="ab"/>
              <w:spacing w:after="0"/>
              <w:jc w:val="left"/>
            </w:pPr>
            <w:r w:rsidRPr="00843092">
              <w:lastRenderedPageBreak/>
              <w:t>Рассматривание изображения герба России;</w:t>
            </w:r>
          </w:p>
          <w:p w:rsidR="00B658D0" w:rsidRPr="00843092" w:rsidRDefault="00B658D0" w:rsidP="00B658D0">
            <w:pPr>
              <w:pStyle w:val="ab"/>
              <w:spacing w:after="0"/>
              <w:jc w:val="left"/>
            </w:pPr>
            <w:r w:rsidRPr="00843092">
              <w:t>составление рассказа-</w:t>
            </w:r>
            <w:r w:rsidRPr="00843092">
              <w:lastRenderedPageBreak/>
              <w:t>описания «Герб России».</w:t>
            </w:r>
          </w:p>
          <w:p w:rsidR="008566B5" w:rsidRPr="00843092" w:rsidRDefault="00B658D0" w:rsidP="00B658D0">
            <w:pPr>
              <w:pStyle w:val="ab"/>
              <w:spacing w:after="0"/>
              <w:jc w:val="left"/>
            </w:pPr>
            <w:r w:rsidRPr="00843092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 «Детям о государственных символах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EC3E0F" w:rsidRPr="00867950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EC3E0F" w:rsidP="00215B30">
            <w:pPr>
              <w:pStyle w:val="ab"/>
              <w:spacing w:after="0"/>
              <w:jc w:val="left"/>
            </w:pPr>
            <w:r w:rsidRPr="00843092">
              <w:t>03.12 – День н</w:t>
            </w:r>
            <w:r w:rsidR="00215B30" w:rsidRPr="00843092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215B30" w:rsidRPr="00843092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5B30" w:rsidRPr="00843092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«День Неизвестного Солдата»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  <w:p w:rsidR="003753C7" w:rsidRPr="00843092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843092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867950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EC3E0F" w:rsidP="00EA5C87">
            <w:pPr>
              <w:pStyle w:val="ab"/>
              <w:spacing w:after="0"/>
              <w:jc w:val="left"/>
            </w:pPr>
            <w:r w:rsidRPr="00843092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843092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843092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867950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843092" w:rsidRDefault="00EA5C87" w:rsidP="00EA5C87">
            <w:pPr>
              <w:pStyle w:val="ab"/>
              <w:spacing w:after="0"/>
              <w:jc w:val="left"/>
            </w:pPr>
            <w:r w:rsidRPr="00843092">
              <w:t xml:space="preserve">09.12 </w:t>
            </w:r>
            <w:r w:rsidR="00195FA7" w:rsidRPr="00843092">
              <w:t>–</w:t>
            </w:r>
            <w:r w:rsidRPr="00843092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чувство гордости и уважения к воинам – защитникам Отечества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843092" w:rsidRDefault="00EA5C87" w:rsidP="0047043B">
            <w:pPr>
              <w:pStyle w:val="ab"/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«Герои Отечества»;</w:t>
            </w:r>
          </w:p>
          <w:p w:rsidR="00EA5C87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843092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совместных работ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«Конструирование  военной техники»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045FDD">
            <w:pPr>
              <w:pStyle w:val="ab"/>
              <w:spacing w:after="0"/>
              <w:jc w:val="left"/>
            </w:pPr>
            <w:r w:rsidRPr="00843092">
              <w:lastRenderedPageBreak/>
              <w:t xml:space="preserve">10.12 – День рождения ХМАО-Югры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 с использованием презентации «Животные леса Югры».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 символики Югры (герб, флаг).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  мансийских  народных  сказок   «Легенда о кедре», «Мальчик Идэ», «В доме бурундука» и др.</w:t>
            </w:r>
          </w:p>
          <w:p w:rsidR="008566B5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 «Кукла Акань», «Олени»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47043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045FDD">
            <w:pPr>
              <w:pStyle w:val="ab"/>
              <w:spacing w:after="0"/>
              <w:jc w:val="left"/>
            </w:pPr>
            <w:r w:rsidRPr="00843092">
              <w:t xml:space="preserve">12.12 </w:t>
            </w:r>
            <w:r w:rsidR="00195FA7" w:rsidRPr="00843092">
              <w:t>–</w:t>
            </w:r>
            <w:r w:rsidRPr="00843092">
              <w:t xml:space="preserve">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843092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843092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843092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843092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843092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843092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музыкальных произведений: «Моя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045FDD">
            <w:pPr>
              <w:pStyle w:val="ab"/>
              <w:spacing w:after="0"/>
              <w:jc w:val="left"/>
            </w:pPr>
            <w:r w:rsidRPr="00843092"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</w:t>
            </w:r>
            <w:r w:rsidR="0062717C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 любимом зимнем празднике –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843092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843092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843092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843092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843092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843092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3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Январь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11.01 – Всемирныйдень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</w:t>
            </w:r>
            <w:r w:rsidR="00195FA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Беседа-игра «Волшебное слово».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Игра: «Доскажи словечко», «Вежливо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– невежливо».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</w:t>
            </w:r>
            <w:r w:rsidR="00195FA7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  <w:r w:rsidR="008566B5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 – Всемирный день снега</w:t>
            </w:r>
            <w:r w:rsidR="007250BF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843092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C23EF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566B5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рассказов по картине “Прорыв блокады Ленинграда. 1943. Художники: В. Серов, И.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Серебряный”.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195FA7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843092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843092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навыки сотрудничества в процессе совместной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84309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843092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F90E5B" w:rsidRPr="00843092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843092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оптимальную двигательную активность детей. Способствовать развитию положительных эмоций.</w:t>
            </w:r>
          </w:p>
          <w:p w:rsidR="008566B5" w:rsidRPr="00843092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843092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843092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мультфильма «Богатыри на Дальних берегах»;</w:t>
            </w:r>
          </w:p>
          <w:p w:rsidR="00DD7832" w:rsidRPr="00843092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</w:t>
            </w:r>
            <w:r w:rsidR="00DD7832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папа</w:t>
            </w:r>
            <w:r w:rsidR="00DD7832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»,«Открытка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папы» и др.;</w:t>
            </w:r>
          </w:p>
          <w:p w:rsidR="00DD7832" w:rsidRPr="00843092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</w:t>
            </w:r>
            <w:r w:rsidR="00B44AF5"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08.03 – Международныйженскийдень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95FA7" w:rsidP="0069335B">
            <w:pPr>
              <w:pStyle w:val="ab"/>
              <w:spacing w:after="0"/>
              <w:jc w:val="left"/>
            </w:pPr>
            <w:r w:rsidRPr="00843092"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 «Россия –мы дети твои»</w:t>
            </w:r>
          </w:p>
          <w:p w:rsidR="00F90E5B" w:rsidRPr="00843092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843092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Консультация : «Россия и Крым вместе»</w:t>
            </w:r>
          </w:p>
          <w:p w:rsidR="00F90E5B" w:rsidRPr="00843092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FA7" w:rsidRPr="00843092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 творчество«Мой любимый сказочный герой».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843092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843092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01.04 – Международныйденьптиц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Изобразительная деятельность: рисование «Наши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друзья – пернатые», аппликация на тему «Лебеди», лепка «Снегири на ветке»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 – Денькосмонавтики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А. Блок «На лугу», С. Городецкий «Весенняя песенка», Ф. Тютчев «Весенние воды», В. Жуковский, «Жаворонок», М.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84309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01.05 – праздникВесны и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843092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09.05 – ДеньПобеды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игра:«Как называется военный…», «Собери картинку» (военная тематика).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Аппликация «Открытка ветерану».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843092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D8438A" w:rsidRPr="00843092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843092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843092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:rsidR="00D8438A" w:rsidRPr="00843092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FA7" w:rsidRPr="00843092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24.05 – Деньславянскойписьменности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01.06 –Деньзащитыдетей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А. Барто «Я расту», Э. Успенский «Ты и твое имя», сказки «Сестрица Аленушка и братец Иванушка»,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06.06. – День русского языка/ день рождения 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843092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12.06 – ДеньРоссии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Беседа-размышление «Я – гражданин Российской Федерации».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художественной литературы о России.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семейных рисунков «Россия –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великая наша держава».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 – ДеньПамяти и Скорби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Июль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Рисунки на асфальте «Мы рисуем солнце,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небо и цветок».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богатство!»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843092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843092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раз...»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Игры-эксперименты: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84309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843092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843092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4309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867950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на тему «Государственные символы России».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Приобщение к социокультурным ценностям. «Гордо 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взвейся над страной, Флаг России наш родной!» с использованием ИКТ.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t>Изобразительнаядеятельность «Российскийфлаг»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Развлечение на свежем воздухе «Это флаг моей России. И прекрасней флага нет!»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84309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 –Деньроссийскогокино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8430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843092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A864DD" w:rsidRPr="00843092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843092" w:rsidSect="00843924">
      <w:pgSz w:w="11907" w:h="16839"/>
      <w:pgMar w:top="567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7E" w:rsidRDefault="002C207E" w:rsidP="003944CF">
      <w:pPr>
        <w:spacing w:before="0" w:after="0"/>
      </w:pPr>
      <w:r>
        <w:separator/>
      </w:r>
    </w:p>
  </w:endnote>
  <w:endnote w:type="continuationSeparator" w:id="1">
    <w:p w:rsidR="002C207E" w:rsidRDefault="002C207E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7E" w:rsidRDefault="002C207E" w:rsidP="003944CF">
      <w:pPr>
        <w:spacing w:before="0" w:after="0"/>
      </w:pPr>
      <w:r>
        <w:separator/>
      </w:r>
    </w:p>
  </w:footnote>
  <w:footnote w:type="continuationSeparator" w:id="1">
    <w:p w:rsidR="002C207E" w:rsidRDefault="002C207E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0AC"/>
    <w:rsid w:val="000044F9"/>
    <w:rsid w:val="00024C8D"/>
    <w:rsid w:val="00044E91"/>
    <w:rsid w:val="00045FDD"/>
    <w:rsid w:val="00053A31"/>
    <w:rsid w:val="00067248"/>
    <w:rsid w:val="00080B22"/>
    <w:rsid w:val="00096BE5"/>
    <w:rsid w:val="000A33E8"/>
    <w:rsid w:val="000A6B92"/>
    <w:rsid w:val="000D1F13"/>
    <w:rsid w:val="000D79FF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5064E"/>
    <w:rsid w:val="00263E55"/>
    <w:rsid w:val="002A356F"/>
    <w:rsid w:val="002A42C1"/>
    <w:rsid w:val="002C207E"/>
    <w:rsid w:val="002D33B1"/>
    <w:rsid w:val="002D3591"/>
    <w:rsid w:val="002D5DBB"/>
    <w:rsid w:val="002F75EC"/>
    <w:rsid w:val="0030241F"/>
    <w:rsid w:val="00302C7D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3F043C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27031"/>
    <w:rsid w:val="005336E6"/>
    <w:rsid w:val="00544A67"/>
    <w:rsid w:val="00566EC6"/>
    <w:rsid w:val="00577F9E"/>
    <w:rsid w:val="0059175A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43092"/>
    <w:rsid w:val="00843924"/>
    <w:rsid w:val="008566B5"/>
    <w:rsid w:val="00867950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9D200A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5431C"/>
    <w:rsid w:val="00D77BB1"/>
    <w:rsid w:val="00D8438A"/>
    <w:rsid w:val="00D911F5"/>
    <w:rsid w:val="00DA6B1A"/>
    <w:rsid w:val="00DC23EF"/>
    <w:rsid w:val="00DD2B0C"/>
    <w:rsid w:val="00DD5711"/>
    <w:rsid w:val="00DD7832"/>
    <w:rsid w:val="00DF1DB3"/>
    <w:rsid w:val="00E305B9"/>
    <w:rsid w:val="00E349C6"/>
    <w:rsid w:val="00E36749"/>
    <w:rsid w:val="00E425C9"/>
    <w:rsid w:val="00E438A1"/>
    <w:rsid w:val="00E60774"/>
    <w:rsid w:val="00E76C47"/>
    <w:rsid w:val="00EA5C87"/>
    <w:rsid w:val="00EC3E0F"/>
    <w:rsid w:val="00EE1C8A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table" w:styleId="ad">
    <w:name w:val="Table Grid"/>
    <w:basedOn w:val="a1"/>
    <w:uiPriority w:val="59"/>
    <w:rsid w:val="002F75E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Ручеек2</cp:lastModifiedBy>
  <cp:revision>2</cp:revision>
  <cp:lastPrinted>2024-10-16T09:37:00Z</cp:lastPrinted>
  <dcterms:created xsi:type="dcterms:W3CDTF">2024-10-16T10:34:00Z</dcterms:created>
  <dcterms:modified xsi:type="dcterms:W3CDTF">2024-10-16T10:34:00Z</dcterms:modified>
</cp:coreProperties>
</file>